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B924" w14:textId="14E13753" w:rsidR="00F733B5" w:rsidRPr="007D5C4C" w:rsidRDefault="0079171F" w:rsidP="007D5C4C">
      <w:pPr>
        <w:pStyle w:val="Heading3"/>
        <w:shd w:val="clear" w:color="auto" w:fill="FFFFFF"/>
        <w:spacing w:line="300" w:lineRule="atLeast"/>
        <w:rPr>
          <w:rFonts w:ascii="Helvetica" w:eastAsia="Times New Roman" w:hAnsi="Helvetica"/>
          <w:b w:val="0"/>
          <w:color w:val="5F6368"/>
          <w:spacing w:val="5"/>
        </w:rPr>
      </w:pPr>
      <w:r w:rsidRPr="007D5C4C">
        <w:rPr>
          <w:rFonts w:ascii="Arial" w:eastAsia="Times New Roman" w:hAnsi="Arial" w:cs="Arial"/>
          <w:b w:val="0"/>
          <w:color w:val="000000"/>
          <w:shd w:val="clear" w:color="auto" w:fill="FFFFFF"/>
        </w:rPr>
        <w:t xml:space="preserve">2019 </w:t>
      </w:r>
      <w:r w:rsidR="0087392C">
        <w:rPr>
          <w:rFonts w:ascii="Arial" w:eastAsia="Times New Roman" w:hAnsi="Arial" w:cs="Arial"/>
          <w:b w:val="0"/>
          <w:color w:val="000000"/>
          <w:shd w:val="clear" w:color="auto" w:fill="FFFFFF"/>
        </w:rPr>
        <w:t>AANS/</w:t>
      </w:r>
      <w:r w:rsidR="00584C99" w:rsidRPr="007D5C4C">
        <w:rPr>
          <w:rFonts w:ascii="Arial" w:hAnsi="Arial" w:cs="Arial"/>
          <w:b w:val="0"/>
        </w:rPr>
        <w:t>CNS</w:t>
      </w:r>
      <w:r w:rsidR="007D5C4C" w:rsidRPr="007D5C4C">
        <w:rPr>
          <w:rFonts w:ascii="Arial" w:hAnsi="Arial" w:cs="Arial"/>
          <w:b w:val="0"/>
        </w:rPr>
        <w:t xml:space="preserve"> </w:t>
      </w:r>
      <w:r w:rsidR="0087392C">
        <w:rPr>
          <w:rFonts w:ascii="Arial" w:hAnsi="Arial" w:cs="Arial"/>
          <w:b w:val="0"/>
        </w:rPr>
        <w:t xml:space="preserve">Pediatrics section </w:t>
      </w:r>
      <w:r w:rsidR="007D5C4C" w:rsidRPr="007D5C4C">
        <w:rPr>
          <w:rFonts w:ascii="Helvetica" w:eastAsia="Times New Roman" w:hAnsi="Helvetica"/>
          <w:b w:val="0"/>
          <w:color w:val="202124"/>
          <w:spacing w:val="3"/>
        </w:rPr>
        <w:t>conference</w:t>
      </w:r>
      <w:r w:rsidR="007A4BDF">
        <w:rPr>
          <w:rFonts w:ascii="Helvetica" w:eastAsia="Times New Roman" w:hAnsi="Helvetica"/>
          <w:b w:val="0"/>
          <w:color w:val="202124"/>
          <w:spacing w:val="3"/>
        </w:rPr>
        <w:t>.</w:t>
      </w:r>
      <w:r w:rsidR="007D5C4C" w:rsidRPr="007D5C4C">
        <w:rPr>
          <w:rFonts w:ascii="Helvetica" w:eastAsia="Times New Roman" w:hAnsi="Helvetica"/>
          <w:b w:val="0"/>
          <w:color w:val="202124"/>
          <w:spacing w:val="3"/>
        </w:rPr>
        <w:t xml:space="preserve"> </w:t>
      </w:r>
      <w:r w:rsidR="0087392C">
        <w:rPr>
          <w:rFonts w:ascii="Helvetica" w:eastAsia="Times New Roman" w:hAnsi="Helvetica"/>
          <w:b w:val="0"/>
          <w:color w:val="202124"/>
          <w:spacing w:val="3"/>
        </w:rPr>
        <w:t>Scottsdale</w:t>
      </w:r>
      <w:r w:rsidR="007A4BDF">
        <w:rPr>
          <w:rFonts w:ascii="Helvetica" w:eastAsia="Times New Roman" w:hAnsi="Helvetica"/>
          <w:b w:val="0"/>
          <w:color w:val="202124"/>
          <w:spacing w:val="3"/>
        </w:rPr>
        <w:t>, AZ</w:t>
      </w:r>
    </w:p>
    <w:p w14:paraId="2A3A1056" w14:textId="77777777" w:rsidR="00CD7923" w:rsidRPr="00F733B5" w:rsidRDefault="00CD7923">
      <w:pPr>
        <w:rPr>
          <w:rFonts w:ascii="Arial" w:hAnsi="Arial" w:cs="Arial"/>
        </w:rPr>
      </w:pPr>
    </w:p>
    <w:p w14:paraId="048A9CA2" w14:textId="3A565C32" w:rsidR="00F733B5" w:rsidRPr="00CD7923" w:rsidRDefault="00695D2C">
      <w:pPr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</w:pPr>
      <w:r w:rsidRPr="00F733B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>Intraventricular hemorrhage induces r</w:t>
      </w:r>
      <w:r w:rsidR="007F5594" w:rsidRPr="00F733B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apid </w:t>
      </w:r>
      <w:r w:rsidR="003C54FA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intracellular </w:t>
      </w:r>
      <w:r w:rsidRPr="00F733B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>signaling</w:t>
      </w:r>
      <w:r w:rsidR="00584C9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 </w:t>
      </w:r>
      <w:r w:rsidR="007F5594" w:rsidRPr="00F733B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in </w:t>
      </w:r>
      <w:r w:rsidR="00584C99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the </w:t>
      </w:r>
      <w:r w:rsidRPr="00F733B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>choroid plexus</w:t>
      </w:r>
      <w:r w:rsidR="0087392C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 and </w:t>
      </w:r>
      <w:r w:rsidR="00FD2238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</w:rPr>
        <w:t xml:space="preserve">chronic changes in CSF reabsorption </w:t>
      </w:r>
    </w:p>
    <w:p w14:paraId="54A7A0A2" w14:textId="77777777" w:rsidR="00F733B5" w:rsidRDefault="00F733B5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38A66E6C" w14:textId="2E0E2202" w:rsidR="00F733B5" w:rsidRPr="00F733B5" w:rsidRDefault="00F733B5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F733B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Authors:</w:t>
      </w:r>
    </w:p>
    <w:p w14:paraId="4075DC20" w14:textId="77777777" w:rsidR="00F733B5" w:rsidRDefault="00F733B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63E6F33C" w14:textId="797BE0BA" w:rsidR="00F733B5" w:rsidRPr="00F733B5" w:rsidRDefault="00F733B5">
      <w:pPr>
        <w:rPr>
          <w:rFonts w:ascii="Arial" w:hAnsi="Arial" w:cs="Arial"/>
          <w:sz w:val="20"/>
          <w:szCs w:val="20"/>
        </w:rPr>
      </w:pPr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Cameron </w:t>
      </w:r>
      <w:proofErr w:type="spellStart"/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Sadegh</w:t>
      </w:r>
      <w:proofErr w:type="spellEnd"/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84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Huixin</w:t>
      </w:r>
      <w:proofErr w:type="spellEnd"/>
      <w:r w:rsidR="00584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Xu, </w:t>
      </w:r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Frederick B. Shipley, </w:t>
      </w:r>
      <w:r w:rsidR="008739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Jason </w:t>
      </w:r>
      <w:proofErr w:type="spellStart"/>
      <w:r w:rsidR="008739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Sutin</w:t>
      </w:r>
      <w:proofErr w:type="spellEnd"/>
      <w:r w:rsidR="008739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1B7048"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Neil Dani, </w:t>
      </w:r>
      <w:r w:rsidR="007215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Pei-Yi</w:t>
      </w:r>
      <w:r w:rsidR="008739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Lin, Benjamin </w:t>
      </w:r>
      <w:r w:rsidR="00FD22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C. </w:t>
      </w:r>
      <w:r w:rsidR="008739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Warf, </w:t>
      </w:r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Maria K. </w:t>
      </w:r>
      <w:proofErr w:type="spellStart"/>
      <w:r w:rsidRPr="00F733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Lehtinen</w:t>
      </w:r>
      <w:proofErr w:type="spellEnd"/>
    </w:p>
    <w:p w14:paraId="49D5B1D2" w14:textId="234F0CC3" w:rsidR="0079171F" w:rsidRPr="00F733B5" w:rsidRDefault="00F66251" w:rsidP="0079171F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Introduction</w:t>
      </w:r>
      <w:r w:rsidR="0079171F" w:rsidRPr="00F733B5">
        <w:rPr>
          <w:rStyle w:val="Strong"/>
          <w:rFonts w:ascii="Arial" w:hAnsi="Arial" w:cs="Arial"/>
        </w:rPr>
        <w:t>:</w:t>
      </w:r>
    </w:p>
    <w:p w14:paraId="2C869B6C" w14:textId="59E1329B" w:rsidR="007F5594" w:rsidRPr="00F733B5" w:rsidRDefault="007F5594" w:rsidP="0079171F">
      <w:pPr>
        <w:pStyle w:val="NormalWeb"/>
        <w:rPr>
          <w:rFonts w:ascii="Arial" w:hAnsi="Arial" w:cs="Arial"/>
        </w:rPr>
      </w:pPr>
      <w:r w:rsidRPr="00F733B5">
        <w:rPr>
          <w:rFonts w:ascii="Arial" w:hAnsi="Arial" w:cs="Arial"/>
        </w:rPr>
        <w:t xml:space="preserve">Intraventricular hemorrhage (IVH) leads to </w:t>
      </w:r>
      <w:r w:rsidR="00584C99">
        <w:rPr>
          <w:rFonts w:ascii="Arial" w:hAnsi="Arial" w:cs="Arial"/>
        </w:rPr>
        <w:t xml:space="preserve">acute </w:t>
      </w:r>
      <w:r w:rsidRPr="00F733B5">
        <w:rPr>
          <w:rFonts w:ascii="Arial" w:hAnsi="Arial" w:cs="Arial"/>
        </w:rPr>
        <w:t>hydrocephalus in</w:t>
      </w:r>
      <w:r w:rsidR="00584C99">
        <w:rPr>
          <w:rFonts w:ascii="Arial" w:hAnsi="Arial" w:cs="Arial"/>
        </w:rPr>
        <w:t xml:space="preserve"> a subset</w:t>
      </w:r>
      <w:r w:rsidRPr="00F733B5">
        <w:rPr>
          <w:rFonts w:ascii="Arial" w:hAnsi="Arial" w:cs="Arial"/>
        </w:rPr>
        <w:t xml:space="preserve"> </w:t>
      </w:r>
      <w:r w:rsidR="00584C99">
        <w:rPr>
          <w:rFonts w:ascii="Arial" w:hAnsi="Arial" w:cs="Arial"/>
        </w:rPr>
        <w:t xml:space="preserve">of </w:t>
      </w:r>
      <w:r w:rsidRPr="00F733B5">
        <w:rPr>
          <w:rFonts w:ascii="Arial" w:hAnsi="Arial" w:cs="Arial"/>
        </w:rPr>
        <w:t>preter</w:t>
      </w:r>
      <w:r w:rsidR="00584C99">
        <w:rPr>
          <w:rFonts w:ascii="Arial" w:hAnsi="Arial" w:cs="Arial"/>
        </w:rPr>
        <w:t xml:space="preserve">m infants by unclear mechanisms that potentially include increased CSF production by the </w:t>
      </w:r>
      <w:r w:rsidRPr="00F733B5">
        <w:rPr>
          <w:rFonts w:ascii="Arial" w:hAnsi="Arial" w:cs="Arial"/>
        </w:rPr>
        <w:t>choroid plexus (</w:t>
      </w:r>
      <w:proofErr w:type="spellStart"/>
      <w:r w:rsidRPr="00F733B5">
        <w:rPr>
          <w:rFonts w:ascii="Arial" w:hAnsi="Arial" w:cs="Arial"/>
        </w:rPr>
        <w:t>ChP</w:t>
      </w:r>
      <w:proofErr w:type="spellEnd"/>
      <w:r w:rsidRPr="00F733B5">
        <w:rPr>
          <w:rFonts w:ascii="Arial" w:hAnsi="Arial" w:cs="Arial"/>
        </w:rPr>
        <w:t>)</w:t>
      </w:r>
      <w:r w:rsidR="00623CC7">
        <w:rPr>
          <w:rFonts w:ascii="Arial" w:hAnsi="Arial" w:cs="Arial"/>
        </w:rPr>
        <w:t>, based on recent work in adult rats (</w:t>
      </w:r>
      <w:proofErr w:type="spellStart"/>
      <w:r w:rsidR="00623CC7">
        <w:rPr>
          <w:rFonts w:ascii="Arial" w:hAnsi="Arial" w:cs="Arial"/>
        </w:rPr>
        <w:t>Karimy</w:t>
      </w:r>
      <w:proofErr w:type="spellEnd"/>
      <w:r w:rsidR="00623CC7">
        <w:rPr>
          <w:rFonts w:ascii="Arial" w:hAnsi="Arial" w:cs="Arial"/>
        </w:rPr>
        <w:t xml:space="preserve"> et al., 2017)</w:t>
      </w:r>
      <w:r w:rsidRPr="00F733B5">
        <w:rPr>
          <w:rFonts w:ascii="Arial" w:hAnsi="Arial" w:cs="Arial"/>
        </w:rPr>
        <w:t>.</w:t>
      </w:r>
      <w:r w:rsidR="00750D2D" w:rsidRPr="00F733B5">
        <w:rPr>
          <w:rFonts w:ascii="Arial" w:hAnsi="Arial" w:cs="Arial"/>
        </w:rPr>
        <w:t xml:space="preserve"> The earliest physiologic changes </w:t>
      </w:r>
      <w:r w:rsidR="0087392C">
        <w:rPr>
          <w:rFonts w:ascii="Arial" w:hAnsi="Arial" w:cs="Arial"/>
        </w:rPr>
        <w:t>with</w:t>
      </w:r>
      <w:r w:rsidR="00750D2D" w:rsidRPr="00F733B5">
        <w:rPr>
          <w:rFonts w:ascii="Arial" w:hAnsi="Arial" w:cs="Arial"/>
        </w:rPr>
        <w:t xml:space="preserve">in </w:t>
      </w:r>
      <w:proofErr w:type="spellStart"/>
      <w:r w:rsidR="00750D2D" w:rsidRPr="00F733B5">
        <w:rPr>
          <w:rFonts w:ascii="Arial" w:hAnsi="Arial" w:cs="Arial"/>
        </w:rPr>
        <w:t>ChP</w:t>
      </w:r>
      <w:proofErr w:type="spellEnd"/>
      <w:r w:rsidR="00750D2D" w:rsidRPr="00F733B5">
        <w:rPr>
          <w:rFonts w:ascii="Arial" w:hAnsi="Arial" w:cs="Arial"/>
        </w:rPr>
        <w:t xml:space="preserve"> </w:t>
      </w:r>
      <w:r w:rsidR="001E2BCC" w:rsidRPr="00F733B5">
        <w:rPr>
          <w:rFonts w:ascii="Arial" w:hAnsi="Arial" w:cs="Arial"/>
        </w:rPr>
        <w:t>epithelial cells likely involve</w:t>
      </w:r>
      <w:r w:rsidR="00750D2D" w:rsidRPr="00F733B5">
        <w:rPr>
          <w:rFonts w:ascii="Arial" w:hAnsi="Arial" w:cs="Arial"/>
        </w:rPr>
        <w:t xml:space="preserve"> calcium</w:t>
      </w:r>
      <w:r w:rsidR="00584C99">
        <w:rPr>
          <w:rFonts w:ascii="Arial" w:hAnsi="Arial" w:cs="Arial"/>
        </w:rPr>
        <w:t xml:space="preserve"> signaling</w:t>
      </w:r>
      <w:r w:rsidR="00750D2D" w:rsidRPr="00F733B5">
        <w:rPr>
          <w:rFonts w:ascii="Arial" w:hAnsi="Arial" w:cs="Arial"/>
        </w:rPr>
        <w:t xml:space="preserve">, which is </w:t>
      </w:r>
      <w:r w:rsidR="001E2BCC" w:rsidRPr="00F733B5">
        <w:rPr>
          <w:rFonts w:ascii="Arial" w:hAnsi="Arial" w:cs="Arial"/>
        </w:rPr>
        <w:t xml:space="preserve">a </w:t>
      </w:r>
      <w:r w:rsidR="00750D2D" w:rsidRPr="00F733B5">
        <w:rPr>
          <w:rFonts w:ascii="Arial" w:hAnsi="Arial" w:cs="Arial"/>
        </w:rPr>
        <w:t xml:space="preserve">known </w:t>
      </w:r>
      <w:r w:rsidR="0087392C">
        <w:rPr>
          <w:rFonts w:ascii="Arial" w:hAnsi="Arial" w:cs="Arial"/>
        </w:rPr>
        <w:t>intra</w:t>
      </w:r>
      <w:r w:rsidR="001E2BCC" w:rsidRPr="00F733B5">
        <w:rPr>
          <w:rFonts w:ascii="Arial" w:hAnsi="Arial" w:cs="Arial"/>
        </w:rPr>
        <w:t>cellular messenger</w:t>
      </w:r>
      <w:r w:rsidR="00750D2D" w:rsidRPr="00F733B5">
        <w:rPr>
          <w:rFonts w:ascii="Arial" w:hAnsi="Arial" w:cs="Arial"/>
        </w:rPr>
        <w:t xml:space="preserve"> </w:t>
      </w:r>
      <w:r w:rsidR="001E2BCC" w:rsidRPr="00F733B5">
        <w:rPr>
          <w:rFonts w:ascii="Arial" w:hAnsi="Arial" w:cs="Arial"/>
        </w:rPr>
        <w:t xml:space="preserve">in </w:t>
      </w:r>
      <w:r w:rsidR="00750D2D" w:rsidRPr="00F733B5">
        <w:rPr>
          <w:rFonts w:ascii="Arial" w:hAnsi="Arial" w:cs="Arial"/>
        </w:rPr>
        <w:t xml:space="preserve">other secretory epithelial cell populations. </w:t>
      </w:r>
      <w:r w:rsidR="00623CC7">
        <w:rPr>
          <w:rFonts w:ascii="Arial" w:hAnsi="Arial" w:cs="Arial"/>
        </w:rPr>
        <w:t xml:space="preserve">The following experiments utilize </w:t>
      </w:r>
      <w:r w:rsidR="00695D2C" w:rsidRPr="00F733B5">
        <w:rPr>
          <w:rFonts w:ascii="Arial" w:hAnsi="Arial" w:cs="Arial"/>
        </w:rPr>
        <w:t xml:space="preserve">rapid calcium imaging to evaluate </w:t>
      </w:r>
      <w:r w:rsidR="00584C99">
        <w:rPr>
          <w:rFonts w:ascii="Arial" w:hAnsi="Arial" w:cs="Arial"/>
        </w:rPr>
        <w:t xml:space="preserve">how </w:t>
      </w:r>
      <w:r w:rsidR="0087392C">
        <w:rPr>
          <w:rFonts w:ascii="Arial" w:hAnsi="Arial" w:cs="Arial"/>
        </w:rPr>
        <w:t xml:space="preserve">the </w:t>
      </w:r>
      <w:r w:rsidR="00695D2C" w:rsidRPr="00F733B5">
        <w:rPr>
          <w:rFonts w:ascii="Arial" w:hAnsi="Arial" w:cs="Arial"/>
        </w:rPr>
        <w:t xml:space="preserve">calcium </w:t>
      </w:r>
      <w:r w:rsidR="00623CC7">
        <w:rPr>
          <w:rFonts w:ascii="Arial" w:hAnsi="Arial" w:cs="Arial"/>
        </w:rPr>
        <w:t xml:space="preserve">signaling </w:t>
      </w:r>
      <w:r w:rsidR="0087392C">
        <w:rPr>
          <w:rFonts w:ascii="Arial" w:hAnsi="Arial" w:cs="Arial"/>
        </w:rPr>
        <w:t xml:space="preserve">pathway </w:t>
      </w:r>
      <w:r w:rsidR="00695D2C" w:rsidRPr="00F733B5">
        <w:rPr>
          <w:rFonts w:ascii="Arial" w:hAnsi="Arial" w:cs="Arial"/>
        </w:rPr>
        <w:t xml:space="preserve">is </w:t>
      </w:r>
      <w:r w:rsidR="00F44769" w:rsidRPr="00F733B5">
        <w:rPr>
          <w:rFonts w:ascii="Arial" w:hAnsi="Arial" w:cs="Arial"/>
        </w:rPr>
        <w:t>regulated</w:t>
      </w:r>
      <w:r w:rsidR="00623CC7">
        <w:rPr>
          <w:rFonts w:ascii="Arial" w:hAnsi="Arial" w:cs="Arial"/>
        </w:rPr>
        <w:t xml:space="preserve"> in embryonic </w:t>
      </w:r>
      <w:proofErr w:type="spellStart"/>
      <w:r w:rsidR="00623CC7">
        <w:rPr>
          <w:rFonts w:ascii="Arial" w:hAnsi="Arial" w:cs="Arial"/>
        </w:rPr>
        <w:t>ChP</w:t>
      </w:r>
      <w:proofErr w:type="spellEnd"/>
      <w:r w:rsidR="00623CC7">
        <w:rPr>
          <w:rFonts w:ascii="Arial" w:hAnsi="Arial" w:cs="Arial"/>
        </w:rPr>
        <w:t xml:space="preserve"> explants</w:t>
      </w:r>
      <w:r w:rsidR="0087392C">
        <w:rPr>
          <w:rFonts w:ascii="Arial" w:hAnsi="Arial" w:cs="Arial"/>
        </w:rPr>
        <w:t xml:space="preserve">. We subsequently </w:t>
      </w:r>
      <w:r w:rsidR="003C54FA">
        <w:rPr>
          <w:rFonts w:ascii="Arial" w:hAnsi="Arial" w:cs="Arial"/>
        </w:rPr>
        <w:t xml:space="preserve">characterize chronic changes in this model of compensated hydrocephalus by </w:t>
      </w:r>
      <w:r w:rsidR="0087392C">
        <w:rPr>
          <w:rFonts w:ascii="Arial" w:hAnsi="Arial" w:cs="Arial"/>
        </w:rPr>
        <w:t>measur</w:t>
      </w:r>
      <w:r w:rsidR="003C54FA">
        <w:rPr>
          <w:rFonts w:ascii="Arial" w:hAnsi="Arial" w:cs="Arial"/>
        </w:rPr>
        <w:t>ing</w:t>
      </w:r>
      <w:r w:rsidR="0087392C">
        <w:rPr>
          <w:rFonts w:ascii="Arial" w:hAnsi="Arial" w:cs="Arial"/>
        </w:rPr>
        <w:t xml:space="preserve"> the intracranial compliance and resistance to CSF </w:t>
      </w:r>
      <w:r w:rsidR="003C54FA">
        <w:rPr>
          <w:rFonts w:ascii="Arial" w:hAnsi="Arial" w:cs="Arial"/>
        </w:rPr>
        <w:t>reabsorption</w:t>
      </w:r>
      <w:r w:rsidR="00F44769" w:rsidRPr="00F733B5">
        <w:rPr>
          <w:rFonts w:ascii="Arial" w:hAnsi="Arial" w:cs="Arial"/>
        </w:rPr>
        <w:t xml:space="preserve">. </w:t>
      </w:r>
    </w:p>
    <w:p w14:paraId="5CC36484" w14:textId="43055646" w:rsidR="0079171F" w:rsidRPr="00F733B5" w:rsidRDefault="0079171F" w:rsidP="0079171F">
      <w:pPr>
        <w:pStyle w:val="NormalWeb"/>
        <w:rPr>
          <w:rFonts w:ascii="Arial" w:hAnsi="Arial" w:cs="Arial"/>
        </w:rPr>
      </w:pPr>
      <w:r w:rsidRPr="00F733B5">
        <w:rPr>
          <w:rStyle w:val="Strong"/>
          <w:rFonts w:ascii="Arial" w:hAnsi="Arial" w:cs="Arial"/>
        </w:rPr>
        <w:t>Methods:</w:t>
      </w:r>
    </w:p>
    <w:p w14:paraId="755503D6" w14:textId="75DCD295" w:rsidR="00EF16EC" w:rsidRDefault="00EF16EC" w:rsidP="00EF16EC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Calcium imaging of embryonic explants: </w:t>
      </w:r>
      <w:r w:rsidR="00750D2D" w:rsidRPr="00F733B5">
        <w:rPr>
          <w:rFonts w:ascii="Arial" w:hAnsi="Arial" w:cs="Arial"/>
        </w:rPr>
        <w:t xml:space="preserve">Lateral ventricle choroid plexus is dissected at embryonic day 14.5 (E14.5) from a </w:t>
      </w:r>
      <w:r w:rsidR="00F44769" w:rsidRPr="00F733B5">
        <w:rPr>
          <w:rFonts w:ascii="Arial" w:hAnsi="Arial" w:cs="Arial"/>
        </w:rPr>
        <w:t xml:space="preserve">conditional </w:t>
      </w:r>
      <w:r w:rsidR="00750D2D" w:rsidRPr="00F733B5">
        <w:rPr>
          <w:rFonts w:ascii="Arial" w:hAnsi="Arial" w:cs="Arial"/>
        </w:rPr>
        <w:t>transgenic mouse line (</w:t>
      </w:r>
      <w:r w:rsidR="00265C3C">
        <w:rPr>
          <w:rFonts w:ascii="Arial" w:hAnsi="Arial" w:cs="Arial"/>
        </w:rPr>
        <w:t>FoxJ1-Cre; Gcamp6f</w:t>
      </w:r>
      <w:r w:rsidR="00F44769" w:rsidRPr="00F733B5">
        <w:rPr>
          <w:rFonts w:ascii="Arial" w:hAnsi="Arial" w:cs="Arial"/>
        </w:rPr>
        <w:t>). The choroid plexus explants are</w:t>
      </w:r>
      <w:r w:rsidR="00750D2D" w:rsidRPr="00F733B5">
        <w:rPr>
          <w:rFonts w:ascii="Arial" w:hAnsi="Arial" w:cs="Arial"/>
        </w:rPr>
        <w:t xml:space="preserve"> exposed to focal blood injections and imaged for calcium responses</w:t>
      </w:r>
      <w:r w:rsidR="001E2BCC" w:rsidRPr="00F733B5">
        <w:rPr>
          <w:rFonts w:ascii="Arial" w:hAnsi="Arial" w:cs="Arial"/>
        </w:rPr>
        <w:t xml:space="preserve"> using epifluorescence and </w:t>
      </w:r>
      <w:r w:rsidR="00C10331">
        <w:rPr>
          <w:rFonts w:ascii="Arial" w:hAnsi="Arial" w:cs="Arial"/>
        </w:rPr>
        <w:t>two-</w:t>
      </w:r>
      <w:r w:rsidR="001E2BCC" w:rsidRPr="00F733B5">
        <w:rPr>
          <w:rFonts w:ascii="Arial" w:hAnsi="Arial" w:cs="Arial"/>
        </w:rPr>
        <w:t>photon imaging</w:t>
      </w:r>
      <w:r w:rsidR="00750D2D" w:rsidRPr="00F733B5">
        <w:rPr>
          <w:rFonts w:ascii="Arial" w:hAnsi="Arial" w:cs="Arial"/>
        </w:rPr>
        <w:t xml:space="preserve">. </w:t>
      </w:r>
    </w:p>
    <w:p w14:paraId="0E7F399F" w14:textId="5D4DB5CE" w:rsidR="007F5594" w:rsidRPr="00F733B5" w:rsidRDefault="00FD2238" w:rsidP="00EF16EC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Intracranial compliance and resistance to CSF outflow measurements</w:t>
      </w:r>
      <w:r w:rsidR="00EF16E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 modified external ventricular drain is used to </w:t>
      </w:r>
      <w:r w:rsidR="003C54FA">
        <w:rPr>
          <w:rFonts w:ascii="Arial" w:hAnsi="Arial" w:cs="Arial"/>
        </w:rPr>
        <w:t>quantify intracranial pressure</w:t>
      </w:r>
      <w:r>
        <w:rPr>
          <w:rFonts w:ascii="Arial" w:hAnsi="Arial" w:cs="Arial"/>
        </w:rPr>
        <w:t xml:space="preserve"> during infusion of artificial CSF </w:t>
      </w:r>
      <w:r w:rsidR="003C54FA">
        <w:rPr>
          <w:rFonts w:ascii="Arial" w:hAnsi="Arial" w:cs="Arial"/>
        </w:rPr>
        <w:t xml:space="preserve">in </w:t>
      </w:r>
      <w:proofErr w:type="gramStart"/>
      <w:r w:rsidR="00BE7FA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month old</w:t>
      </w:r>
      <w:proofErr w:type="gramEnd"/>
      <w:r w:rsidR="00EF16EC">
        <w:rPr>
          <w:rFonts w:ascii="Arial" w:hAnsi="Arial" w:cs="Arial"/>
        </w:rPr>
        <w:t xml:space="preserve"> </w:t>
      </w:r>
      <w:r w:rsidR="001B7048">
        <w:rPr>
          <w:rFonts w:ascii="Arial" w:hAnsi="Arial" w:cs="Arial"/>
        </w:rPr>
        <w:t xml:space="preserve">post-IVH </w:t>
      </w:r>
      <w:r w:rsidR="007D5C4C">
        <w:rPr>
          <w:rFonts w:ascii="Arial" w:hAnsi="Arial" w:cs="Arial"/>
        </w:rPr>
        <w:t>mice</w:t>
      </w:r>
      <w:r w:rsidR="00EF16EC">
        <w:rPr>
          <w:rFonts w:ascii="Arial" w:hAnsi="Arial" w:cs="Arial"/>
        </w:rPr>
        <w:t>.</w:t>
      </w:r>
      <w:r w:rsidR="00584C99">
        <w:rPr>
          <w:rFonts w:ascii="Arial" w:hAnsi="Arial" w:cs="Arial"/>
        </w:rPr>
        <w:t xml:space="preserve"> </w:t>
      </w:r>
    </w:p>
    <w:p w14:paraId="03C6D4C7" w14:textId="41D23BF0" w:rsidR="0079171F" w:rsidRPr="00F733B5" w:rsidRDefault="0079171F" w:rsidP="0079171F">
      <w:pPr>
        <w:pStyle w:val="NormalWeb"/>
        <w:rPr>
          <w:rFonts w:ascii="Arial" w:hAnsi="Arial" w:cs="Arial"/>
        </w:rPr>
      </w:pPr>
      <w:r w:rsidRPr="00F733B5">
        <w:rPr>
          <w:rStyle w:val="Strong"/>
          <w:rFonts w:ascii="Arial" w:hAnsi="Arial" w:cs="Arial"/>
        </w:rPr>
        <w:t>Results:</w:t>
      </w:r>
    </w:p>
    <w:p w14:paraId="7DDD990D" w14:textId="2CAFBF55" w:rsidR="0079171F" w:rsidRPr="00F733B5" w:rsidRDefault="00F44769" w:rsidP="0079171F">
      <w:pPr>
        <w:pStyle w:val="NormalWeb"/>
        <w:rPr>
          <w:rFonts w:ascii="Arial" w:hAnsi="Arial" w:cs="Arial"/>
        </w:rPr>
      </w:pPr>
      <w:r w:rsidRPr="00F733B5">
        <w:rPr>
          <w:rFonts w:ascii="Arial" w:hAnsi="Arial" w:cs="Arial"/>
        </w:rPr>
        <w:t xml:space="preserve">Upon exposure to age-matched </w:t>
      </w:r>
      <w:r w:rsidR="003C54FA">
        <w:rPr>
          <w:rFonts w:ascii="Arial" w:hAnsi="Arial" w:cs="Arial"/>
        </w:rPr>
        <w:t>embryonic</w:t>
      </w:r>
      <w:r w:rsidR="007D5C4C">
        <w:rPr>
          <w:rFonts w:ascii="Arial" w:hAnsi="Arial" w:cs="Arial"/>
        </w:rPr>
        <w:t xml:space="preserve"> </w:t>
      </w:r>
      <w:r w:rsidRPr="00F733B5">
        <w:rPr>
          <w:rFonts w:ascii="Arial" w:hAnsi="Arial" w:cs="Arial"/>
        </w:rPr>
        <w:t xml:space="preserve">plasma, </w:t>
      </w:r>
      <w:r w:rsidR="00265C3C">
        <w:rPr>
          <w:rFonts w:ascii="Arial" w:hAnsi="Arial" w:cs="Arial"/>
        </w:rPr>
        <w:t xml:space="preserve">nearly all </w:t>
      </w:r>
      <w:proofErr w:type="spellStart"/>
      <w:r w:rsidRPr="00F733B5">
        <w:rPr>
          <w:rFonts w:ascii="Arial" w:hAnsi="Arial" w:cs="Arial"/>
        </w:rPr>
        <w:t>ChP</w:t>
      </w:r>
      <w:proofErr w:type="spellEnd"/>
      <w:r w:rsidR="00750D2D" w:rsidRPr="00F733B5">
        <w:rPr>
          <w:rFonts w:ascii="Arial" w:hAnsi="Arial" w:cs="Arial"/>
        </w:rPr>
        <w:t xml:space="preserve"> epithelial cells </w:t>
      </w:r>
      <w:r w:rsidR="00F66251">
        <w:rPr>
          <w:rFonts w:ascii="Arial" w:hAnsi="Arial" w:cs="Arial"/>
        </w:rPr>
        <w:t xml:space="preserve">rapidly release highly concentrated intracellular </w:t>
      </w:r>
      <w:r w:rsidR="007F5594" w:rsidRPr="00F733B5">
        <w:rPr>
          <w:rFonts w:ascii="Arial" w:hAnsi="Arial" w:cs="Arial"/>
        </w:rPr>
        <w:t>calcium</w:t>
      </w:r>
      <w:r w:rsidR="00265C3C">
        <w:rPr>
          <w:rFonts w:ascii="Arial" w:hAnsi="Arial" w:cs="Arial"/>
        </w:rPr>
        <w:t xml:space="preserve"> followed by a mosaic pattern of recurrent calcium release</w:t>
      </w:r>
      <w:r w:rsidRPr="00F733B5">
        <w:rPr>
          <w:rFonts w:ascii="Arial" w:hAnsi="Arial" w:cs="Arial"/>
        </w:rPr>
        <w:t xml:space="preserve">. Using </w:t>
      </w:r>
      <w:r w:rsidR="007F5594" w:rsidRPr="00F733B5">
        <w:rPr>
          <w:rFonts w:ascii="Arial" w:hAnsi="Arial" w:cs="Arial"/>
        </w:rPr>
        <w:t xml:space="preserve">different </w:t>
      </w:r>
      <w:r w:rsidRPr="00F733B5">
        <w:rPr>
          <w:rFonts w:ascii="Arial" w:hAnsi="Arial" w:cs="Arial"/>
        </w:rPr>
        <w:t xml:space="preserve">conditions of calcium blockade, we identify </w:t>
      </w:r>
      <w:r w:rsidR="007F5594" w:rsidRPr="00F733B5">
        <w:rPr>
          <w:rFonts w:ascii="Arial" w:hAnsi="Arial" w:cs="Arial"/>
        </w:rPr>
        <w:t xml:space="preserve">endoplasmic reticulum storage </w:t>
      </w:r>
      <w:r w:rsidRPr="00F733B5">
        <w:rPr>
          <w:rFonts w:ascii="Arial" w:hAnsi="Arial" w:cs="Arial"/>
        </w:rPr>
        <w:t>as the p</w:t>
      </w:r>
      <w:r w:rsidR="007D5C4C">
        <w:rPr>
          <w:rFonts w:ascii="Arial" w:hAnsi="Arial" w:cs="Arial"/>
        </w:rPr>
        <w:t xml:space="preserve">rimary source of </w:t>
      </w:r>
      <w:r w:rsidR="00265C3C">
        <w:rPr>
          <w:rFonts w:ascii="Arial" w:hAnsi="Arial" w:cs="Arial"/>
        </w:rPr>
        <w:t xml:space="preserve">intracellular </w:t>
      </w:r>
      <w:r w:rsidR="007D5C4C">
        <w:rPr>
          <w:rFonts w:ascii="Arial" w:hAnsi="Arial" w:cs="Arial"/>
        </w:rPr>
        <w:t xml:space="preserve">calcium </w:t>
      </w:r>
      <w:r w:rsidR="00265C3C">
        <w:rPr>
          <w:rFonts w:ascii="Arial" w:hAnsi="Arial" w:cs="Arial"/>
        </w:rPr>
        <w:t>release</w:t>
      </w:r>
      <w:r w:rsidR="007F5594" w:rsidRPr="00F733B5">
        <w:rPr>
          <w:rFonts w:ascii="Arial" w:hAnsi="Arial" w:cs="Arial"/>
        </w:rPr>
        <w:t>.</w:t>
      </w:r>
      <w:r w:rsidR="00584C99">
        <w:rPr>
          <w:rFonts w:ascii="Arial" w:hAnsi="Arial" w:cs="Arial"/>
        </w:rPr>
        <w:t xml:space="preserve"> </w:t>
      </w:r>
      <w:r w:rsidR="00FD2238">
        <w:rPr>
          <w:rFonts w:ascii="Arial" w:hAnsi="Arial" w:cs="Arial"/>
        </w:rPr>
        <w:t xml:space="preserve">Outflow resistance of CSF decreases in the chronic state, suggesting </w:t>
      </w:r>
      <w:r w:rsidR="00BE7FA2">
        <w:rPr>
          <w:rFonts w:ascii="Arial" w:hAnsi="Arial" w:cs="Arial"/>
        </w:rPr>
        <w:t>later</w:t>
      </w:r>
      <w:r w:rsidR="00FD2238">
        <w:rPr>
          <w:rFonts w:ascii="Arial" w:hAnsi="Arial" w:cs="Arial"/>
        </w:rPr>
        <w:t xml:space="preserve"> compensation for the increased amount of CSF production.</w:t>
      </w:r>
    </w:p>
    <w:p w14:paraId="394581DB" w14:textId="77777777" w:rsidR="0079171F" w:rsidRPr="00F733B5" w:rsidRDefault="0079171F" w:rsidP="0079171F">
      <w:pPr>
        <w:pStyle w:val="NormalWeb"/>
        <w:rPr>
          <w:rFonts w:ascii="Arial" w:hAnsi="Arial" w:cs="Arial"/>
        </w:rPr>
      </w:pPr>
      <w:r w:rsidRPr="00F733B5">
        <w:rPr>
          <w:rStyle w:val="Strong"/>
          <w:rFonts w:ascii="Arial" w:hAnsi="Arial" w:cs="Arial"/>
        </w:rPr>
        <w:t>Conclusion:</w:t>
      </w:r>
    </w:p>
    <w:p w14:paraId="17E3C785" w14:textId="25630AF9" w:rsidR="00DA607B" w:rsidRDefault="00623CC7" w:rsidP="00265C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IVH</w:t>
      </w:r>
      <w:r w:rsidR="008615F1" w:rsidRPr="00F733B5">
        <w:rPr>
          <w:rFonts w:ascii="Arial" w:hAnsi="Arial" w:cs="Arial"/>
          <w:sz w:val="20"/>
          <w:szCs w:val="20"/>
        </w:rPr>
        <w:t xml:space="preserve"> cause</w:t>
      </w:r>
      <w:r>
        <w:rPr>
          <w:rFonts w:ascii="Arial" w:hAnsi="Arial" w:cs="Arial"/>
          <w:sz w:val="20"/>
          <w:szCs w:val="20"/>
        </w:rPr>
        <w:t>s</w:t>
      </w:r>
      <w:r w:rsidR="008615F1" w:rsidRPr="00F733B5">
        <w:rPr>
          <w:rFonts w:ascii="Arial" w:hAnsi="Arial" w:cs="Arial"/>
          <w:sz w:val="20"/>
          <w:szCs w:val="20"/>
        </w:rPr>
        <w:t xml:space="preserve"> </w:t>
      </w:r>
      <w:r w:rsidR="007F5594" w:rsidRPr="00F733B5">
        <w:rPr>
          <w:rFonts w:ascii="Arial" w:hAnsi="Arial" w:cs="Arial"/>
          <w:sz w:val="20"/>
          <w:szCs w:val="20"/>
        </w:rPr>
        <w:t>immediate i</w:t>
      </w:r>
      <w:r w:rsidR="00F44769" w:rsidRPr="00F733B5">
        <w:rPr>
          <w:rFonts w:ascii="Arial" w:hAnsi="Arial" w:cs="Arial"/>
          <w:sz w:val="20"/>
          <w:szCs w:val="20"/>
        </w:rPr>
        <w:t xml:space="preserve">ntracellular calcium release </w:t>
      </w:r>
      <w:r w:rsidR="008615F1" w:rsidRPr="00F733B5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the choroid plexus epithelia</w:t>
      </w:r>
      <w:r w:rsidR="001B7048">
        <w:rPr>
          <w:rFonts w:ascii="Arial" w:hAnsi="Arial" w:cs="Arial"/>
          <w:sz w:val="20"/>
          <w:szCs w:val="20"/>
        </w:rPr>
        <w:t xml:space="preserve"> </w:t>
      </w:r>
      <w:r w:rsidR="00FD2238">
        <w:rPr>
          <w:rFonts w:ascii="Arial" w:hAnsi="Arial" w:cs="Arial"/>
          <w:sz w:val="20"/>
          <w:szCs w:val="20"/>
        </w:rPr>
        <w:t xml:space="preserve">and </w:t>
      </w:r>
      <w:r w:rsidR="001B7048">
        <w:rPr>
          <w:rFonts w:ascii="Arial" w:hAnsi="Arial" w:cs="Arial"/>
          <w:sz w:val="20"/>
          <w:szCs w:val="20"/>
        </w:rPr>
        <w:t>delayed</w:t>
      </w:r>
      <w:r w:rsidR="003C54FA">
        <w:rPr>
          <w:rFonts w:ascii="Arial" w:hAnsi="Arial" w:cs="Arial"/>
          <w:sz w:val="20"/>
          <w:szCs w:val="20"/>
        </w:rPr>
        <w:t xml:space="preserve"> </w:t>
      </w:r>
      <w:r w:rsidR="00FD2238">
        <w:rPr>
          <w:rFonts w:ascii="Arial" w:hAnsi="Arial" w:cs="Arial"/>
          <w:sz w:val="20"/>
          <w:szCs w:val="20"/>
        </w:rPr>
        <w:t>compensation for increased CSF production after one month</w:t>
      </w:r>
      <w:r>
        <w:rPr>
          <w:rFonts w:ascii="Arial" w:hAnsi="Arial" w:cs="Arial"/>
          <w:sz w:val="20"/>
          <w:szCs w:val="20"/>
        </w:rPr>
        <w:t xml:space="preserve">. Together, these data </w:t>
      </w:r>
      <w:r w:rsidR="003C54FA">
        <w:rPr>
          <w:rFonts w:ascii="Arial" w:hAnsi="Arial" w:cs="Arial"/>
          <w:sz w:val="20"/>
          <w:szCs w:val="20"/>
        </w:rPr>
        <w:t xml:space="preserve">highlight </w:t>
      </w:r>
      <w:r>
        <w:rPr>
          <w:rFonts w:ascii="Arial" w:hAnsi="Arial" w:cs="Arial"/>
          <w:sz w:val="20"/>
          <w:szCs w:val="20"/>
        </w:rPr>
        <w:t xml:space="preserve">rapid and </w:t>
      </w:r>
      <w:r w:rsidR="00FD2238">
        <w:rPr>
          <w:rFonts w:ascii="Arial" w:hAnsi="Arial" w:cs="Arial"/>
          <w:sz w:val="20"/>
          <w:szCs w:val="20"/>
        </w:rPr>
        <w:t>temporally</w:t>
      </w:r>
      <w:r w:rsidR="00BE7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dynamic</w:t>
      </w:r>
      <w:r w:rsidR="00F44769" w:rsidRPr="00F733B5">
        <w:rPr>
          <w:rFonts w:ascii="Arial" w:hAnsi="Arial" w:cs="Arial"/>
          <w:sz w:val="20"/>
          <w:szCs w:val="20"/>
        </w:rPr>
        <w:t xml:space="preserve"> </w:t>
      </w:r>
      <w:r w:rsidR="00FD2238">
        <w:rPr>
          <w:rFonts w:ascii="Arial" w:hAnsi="Arial" w:cs="Arial"/>
          <w:sz w:val="20"/>
          <w:szCs w:val="20"/>
        </w:rPr>
        <w:t xml:space="preserve">changes in the intraventricular compartment </w:t>
      </w:r>
      <w:r>
        <w:rPr>
          <w:rFonts w:ascii="Arial" w:hAnsi="Arial" w:cs="Arial"/>
          <w:sz w:val="20"/>
          <w:szCs w:val="20"/>
        </w:rPr>
        <w:t xml:space="preserve">and </w:t>
      </w:r>
      <w:r w:rsidR="00F44769" w:rsidRPr="00F733B5">
        <w:rPr>
          <w:rFonts w:ascii="Arial" w:hAnsi="Arial" w:cs="Arial"/>
          <w:sz w:val="20"/>
          <w:szCs w:val="20"/>
        </w:rPr>
        <w:t xml:space="preserve">contribute to our understanding of </w:t>
      </w:r>
      <w:r w:rsidR="008615F1" w:rsidRPr="00F733B5">
        <w:rPr>
          <w:rFonts w:ascii="Arial" w:hAnsi="Arial" w:cs="Arial"/>
          <w:sz w:val="20"/>
          <w:szCs w:val="20"/>
        </w:rPr>
        <w:t xml:space="preserve">IVH-induced </w:t>
      </w:r>
      <w:r w:rsidR="001E2BCC" w:rsidRPr="00F733B5">
        <w:rPr>
          <w:rFonts w:ascii="Arial" w:hAnsi="Arial" w:cs="Arial"/>
          <w:sz w:val="20"/>
          <w:szCs w:val="20"/>
        </w:rPr>
        <w:t>hydrocephalus pathophysiology</w:t>
      </w:r>
      <w:r w:rsidR="00F44769" w:rsidRPr="00F733B5">
        <w:rPr>
          <w:rFonts w:ascii="Arial" w:hAnsi="Arial" w:cs="Arial"/>
          <w:sz w:val="20"/>
          <w:szCs w:val="20"/>
        </w:rPr>
        <w:t>.</w:t>
      </w:r>
    </w:p>
    <w:p w14:paraId="054AA605" w14:textId="1BCFB0F6" w:rsidR="00FD2238" w:rsidRDefault="00FD2238" w:rsidP="00265C3C">
      <w:pPr>
        <w:rPr>
          <w:rFonts w:ascii="Arial" w:hAnsi="Arial" w:cs="Arial"/>
          <w:sz w:val="20"/>
          <w:szCs w:val="20"/>
        </w:rPr>
      </w:pPr>
    </w:p>
    <w:p w14:paraId="1CE13F5B" w14:textId="77777777" w:rsidR="00265C3C" w:rsidRPr="00F733B5" w:rsidRDefault="00265C3C" w:rsidP="00D05D5C">
      <w:pPr>
        <w:rPr>
          <w:rFonts w:ascii="Arial" w:hAnsi="Arial" w:cs="Arial"/>
        </w:rPr>
      </w:pPr>
    </w:p>
    <w:sectPr w:rsidR="00265C3C" w:rsidRPr="00F733B5" w:rsidSect="00D05D5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A05C1"/>
    <w:multiLevelType w:val="hybridMultilevel"/>
    <w:tmpl w:val="D39ECA0A"/>
    <w:lvl w:ilvl="0" w:tplc="CFCC593C">
      <w:start w:val="20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6407"/>
    <w:multiLevelType w:val="hybridMultilevel"/>
    <w:tmpl w:val="CDC6DF4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F"/>
    <w:rsid w:val="00180BFB"/>
    <w:rsid w:val="001B7048"/>
    <w:rsid w:val="001E2BCC"/>
    <w:rsid w:val="00263188"/>
    <w:rsid w:val="00265C3C"/>
    <w:rsid w:val="002A3582"/>
    <w:rsid w:val="0039620E"/>
    <w:rsid w:val="003C54FA"/>
    <w:rsid w:val="004B280D"/>
    <w:rsid w:val="00566E58"/>
    <w:rsid w:val="00584C99"/>
    <w:rsid w:val="005B44C2"/>
    <w:rsid w:val="005F1A49"/>
    <w:rsid w:val="00623CC7"/>
    <w:rsid w:val="00695D2C"/>
    <w:rsid w:val="007215A1"/>
    <w:rsid w:val="00750D2D"/>
    <w:rsid w:val="00780ECE"/>
    <w:rsid w:val="0079171F"/>
    <w:rsid w:val="007A4328"/>
    <w:rsid w:val="007A4BDF"/>
    <w:rsid w:val="007D5C4C"/>
    <w:rsid w:val="007F5594"/>
    <w:rsid w:val="00804B88"/>
    <w:rsid w:val="008615F1"/>
    <w:rsid w:val="0087392C"/>
    <w:rsid w:val="00B00DE7"/>
    <w:rsid w:val="00BE7FA2"/>
    <w:rsid w:val="00C10331"/>
    <w:rsid w:val="00C31346"/>
    <w:rsid w:val="00CD7923"/>
    <w:rsid w:val="00D05D5C"/>
    <w:rsid w:val="00D06549"/>
    <w:rsid w:val="00DA2CA2"/>
    <w:rsid w:val="00DA607B"/>
    <w:rsid w:val="00EA7E54"/>
    <w:rsid w:val="00EF16EC"/>
    <w:rsid w:val="00F44769"/>
    <w:rsid w:val="00F66251"/>
    <w:rsid w:val="00F733B5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4D2042"/>
  <w14:defaultImageDpi w14:val="300"/>
  <w15:docId w15:val="{3517DA2F-A3CA-9F47-8C8F-AD841655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D5C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meron">
    <w:name w:val="Cameron"/>
    <w:basedOn w:val="Normal"/>
    <w:next w:val="Normal"/>
    <w:qFormat/>
    <w:rsid w:val="005F1A49"/>
    <w:pPr>
      <w:spacing w:after="80" w:line="288" w:lineRule="auto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171F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79171F"/>
    <w:rPr>
      <w:b/>
      <w:bCs/>
    </w:rPr>
  </w:style>
  <w:style w:type="character" w:styleId="Hyperlink">
    <w:name w:val="Hyperlink"/>
    <w:basedOn w:val="DefaultParagraphFont"/>
    <w:uiPriority w:val="99"/>
    <w:unhideWhenUsed/>
    <w:rsid w:val="00CD79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5C4C"/>
    <w:rPr>
      <w:b/>
      <w:bCs/>
      <w:sz w:val="27"/>
      <w:szCs w:val="27"/>
      <w:lang w:eastAsia="en-US"/>
    </w:rPr>
  </w:style>
  <w:style w:type="character" w:customStyle="1" w:styleId="gd">
    <w:name w:val="gd"/>
    <w:basedOn w:val="DefaultParagraphFont"/>
    <w:rsid w:val="007D5C4C"/>
  </w:style>
  <w:style w:type="paragraph" w:styleId="ListParagraph">
    <w:name w:val="List Paragraph"/>
    <w:basedOn w:val="Normal"/>
    <w:uiPriority w:val="34"/>
    <w:qFormat/>
    <w:rsid w:val="00265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3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Sadegh</dc:creator>
  <cp:keywords/>
  <dc:description/>
  <cp:lastModifiedBy>Sadegh, Cameron,M.D.,Ph.D.</cp:lastModifiedBy>
  <cp:revision>3</cp:revision>
  <dcterms:created xsi:type="dcterms:W3CDTF">2020-06-28T20:30:00Z</dcterms:created>
  <dcterms:modified xsi:type="dcterms:W3CDTF">2020-06-28T20:31:00Z</dcterms:modified>
</cp:coreProperties>
</file>